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68" w:rsidRDefault="000A58F7" w:rsidP="000A286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Алкоголизм- &#10;это опасная болезнь». "/>
          </v:shape>
        </w:pict>
      </w:r>
    </w:p>
    <w:p w:rsidR="006269E1" w:rsidRDefault="000A2868" w:rsidP="000A2868">
      <w:pPr>
        <w:jc w:val="center"/>
      </w:pPr>
      <w:r w:rsidRPr="000A2868">
        <w:rPr>
          <w:noProof/>
          <w:lang w:eastAsia="ru-RU"/>
        </w:rPr>
        <w:drawing>
          <wp:inline distT="0" distB="0" distL="0" distR="0">
            <wp:extent cx="2164524" cy="1625600"/>
            <wp:effectExtent l="19050" t="0" r="7176" b="0"/>
            <wp:docPr id="14" name="Рисунок 1" descr="C:\Documents and Settings\1\Мои документы\алкоголи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алкоголизм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24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54" w:rsidRDefault="007D3554" w:rsidP="000A2868">
      <w:pPr>
        <w:spacing w:line="360" w:lineRule="auto"/>
        <w:rPr>
          <w:rFonts w:ascii="Calibri" w:eastAsia="Calibri" w:hAnsi="Calibri" w:cs="Times New Roman"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Алкоголизм делает больше </w:t>
      </w:r>
      <w:r>
        <w:rPr>
          <w:rFonts w:ascii="Calibri" w:eastAsia="Calibri" w:hAnsi="Calibri" w:cs="Times New Roman"/>
          <w:b/>
          <w:bCs/>
          <w:i/>
          <w:iCs/>
          <w:sz w:val="28"/>
        </w:rPr>
        <w:t>опустошения, чем три исторических бича,</w:t>
      </w:r>
      <w:r>
        <w:rPr>
          <w:b/>
          <w:bCs/>
          <w:i/>
          <w:iCs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28"/>
        </w:rPr>
        <w:t>вместе взятые: голод, чума, войны.</w:t>
      </w:r>
      <w:r w:rsidR="000A2868">
        <w:rPr>
          <w:rFonts w:ascii="Calibri" w:eastAsia="Calibri" w:hAnsi="Calibri" w:cs="Times New Roman"/>
          <w:b/>
          <w:bCs/>
          <w:i/>
          <w:iCs/>
          <w:sz w:val="28"/>
        </w:rPr>
        <w:t xml:space="preserve">   </w:t>
      </w:r>
      <w:r>
        <w:rPr>
          <w:rFonts w:ascii="Calibri" w:eastAsia="Calibri" w:hAnsi="Calibri" w:cs="Times New Roman"/>
          <w:i/>
          <w:iCs/>
          <w:sz w:val="28"/>
        </w:rPr>
        <w:t>У. Гладстон.</w:t>
      </w:r>
    </w:p>
    <w:p w:rsidR="004A27C7" w:rsidRDefault="007E12E9" w:rsidP="007D3554">
      <w:pPr>
        <w:spacing w:line="360" w:lineRule="auto"/>
        <w:jc w:val="center"/>
        <w:rPr>
          <w:rFonts w:ascii="Calibri" w:eastAsia="Calibri" w:hAnsi="Calibri" w:cs="Times New Roman"/>
          <w:i/>
          <w:i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59055</wp:posOffset>
            </wp:positionV>
            <wp:extent cx="381000" cy="1460500"/>
            <wp:effectExtent l="0" t="0" r="0" b="0"/>
            <wp:wrapNone/>
            <wp:docPr id="18" name="Рисунок 5" descr="http://i064.radikal.ru/1008/96/4b1197465b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http://i064.radikal.ru/1008/96/4b1197465b8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211455</wp:posOffset>
            </wp:positionV>
            <wp:extent cx="501650" cy="1295400"/>
            <wp:effectExtent l="19050" t="0" r="0" b="0"/>
            <wp:wrapNone/>
            <wp:docPr id="20" name="Рисунок 8" descr="http://arturkuldmaa.files.wordpress.com/2011/04/jack-daniel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arturkuldmaa.files.wordpress.com/2011/04/jack-daniel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211455</wp:posOffset>
            </wp:positionV>
            <wp:extent cx="615950" cy="1295400"/>
            <wp:effectExtent l="19050" t="0" r="0" b="0"/>
            <wp:wrapNone/>
            <wp:docPr id="19" name="Рисунок 7" descr="0_7fb04_9f275e9c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0_7fb04_9f275e9c_XL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313055</wp:posOffset>
            </wp:positionV>
            <wp:extent cx="539750" cy="1193800"/>
            <wp:effectExtent l="19050" t="0" r="0" b="0"/>
            <wp:wrapNone/>
            <wp:docPr id="17" name="Рисунок 3" descr="http://img-fotki.yandex.ru/get/4910/cadi-1986.4fc/0_7fd1c_f9c9ae96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img-fotki.yandex.ru/get/4910/cadi-1986.4fc/0_7fd1c_f9c9ae96_X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2E9">
        <w:rPr>
          <w:noProof/>
          <w:lang w:eastAsia="ru-RU"/>
        </w:rPr>
        <w:t xml:space="preserve"> </w:t>
      </w:r>
      <w:r w:rsidR="000A2868" w:rsidRPr="000A2868">
        <w:rPr>
          <w:rFonts w:ascii="Calibri" w:eastAsia="Calibri" w:hAnsi="Calibri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1238250" cy="1511300"/>
            <wp:effectExtent l="19050" t="0" r="0" b="0"/>
            <wp:docPr id="16" name="Рисунок 2" descr="http://img1.liveinternet.ru/images/attach/c/0/63/256/63256318_9b7e130177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g1.liveinternet.ru/images/attach/c/0/63/256/63256318_9b7e1301774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98" cy="151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C7" w:rsidRDefault="004A27C7" w:rsidP="000A2868">
      <w:pPr>
        <w:spacing w:line="360" w:lineRule="auto"/>
        <w:jc w:val="center"/>
        <w:rPr>
          <w:rFonts w:ascii="Calibri" w:eastAsia="Calibri" w:hAnsi="Calibri" w:cs="Times New Roman"/>
          <w:i/>
          <w:iCs/>
          <w:sz w:val="28"/>
        </w:rPr>
      </w:pPr>
      <w:r>
        <w:rPr>
          <w:rFonts w:ascii="Calibri" w:eastAsia="Calibri" w:hAnsi="Calibri" w:cs="Times New Roman"/>
          <w:i/>
          <w:iCs/>
          <w:sz w:val="28"/>
        </w:rPr>
        <w:t>с.Верхнеяркеево-2014</w:t>
      </w:r>
    </w:p>
    <w:p w:rsidR="007D3554" w:rsidRDefault="007D3554" w:rsidP="004A27C7">
      <w:pPr>
        <w:jc w:val="center"/>
      </w:pPr>
    </w:p>
    <w:p w:rsidR="004A27C7" w:rsidRDefault="004A27C7" w:rsidP="004A27C7">
      <w:pPr>
        <w:jc w:val="center"/>
      </w:pPr>
    </w:p>
    <w:p w:rsidR="00717628" w:rsidRDefault="00717628" w:rsidP="00717628">
      <w:pPr>
        <w:pStyle w:val="c1"/>
        <w:jc w:val="center"/>
      </w:pPr>
      <w:r>
        <w:rPr>
          <w:rFonts w:ascii="Calibri" w:eastAsia="Calibri" w:hAnsi="Calibri"/>
          <w:b/>
          <w:bCs/>
          <w:i/>
          <w:iCs/>
          <w:sz w:val="32"/>
        </w:rPr>
        <w:t>«Что у трезвого на уме, то у пьяного на языке».</w:t>
      </w:r>
    </w:p>
    <w:p w:rsidR="007906DE" w:rsidRDefault="007906DE" w:rsidP="004A27C7">
      <w:pPr>
        <w:jc w:val="center"/>
      </w:pPr>
    </w:p>
    <w:p w:rsidR="004A27C7" w:rsidRDefault="007906DE" w:rsidP="004A27C7">
      <w:pPr>
        <w:jc w:val="center"/>
      </w:pPr>
      <w:r w:rsidRPr="007906DE">
        <w:rPr>
          <w:noProof/>
          <w:lang w:eastAsia="ru-RU"/>
        </w:rPr>
        <w:drawing>
          <wp:inline distT="0" distB="0" distL="0" distR="0">
            <wp:extent cx="2880360" cy="1920240"/>
            <wp:effectExtent l="19050" t="0" r="0" b="0"/>
            <wp:docPr id="1" name="Рисунок 7" descr="C:\Documents and Settings\1\Мои документы\шко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школа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DE" w:rsidRDefault="007906DE" w:rsidP="004A27C7">
      <w:pPr>
        <w:jc w:val="center"/>
      </w:pPr>
    </w:p>
    <w:p w:rsidR="007906DE" w:rsidRDefault="007906DE" w:rsidP="007906DE">
      <w:pPr>
        <w:pStyle w:val="c1"/>
      </w:pPr>
      <w:r w:rsidRPr="0001757B">
        <w:rPr>
          <w:b/>
          <w:u w:val="single"/>
        </w:rPr>
        <w:t>Выполнили:</w:t>
      </w:r>
      <w:r w:rsidR="000A58F7">
        <w:t xml:space="preserve"> учащиеся </w:t>
      </w:r>
      <w:r w:rsidR="000A58F7">
        <w:rPr>
          <w:lang w:val="en-US"/>
        </w:rPr>
        <w:t>7</w:t>
      </w:r>
      <w:bookmarkStart w:id="0" w:name="_GoBack"/>
      <w:bookmarkEnd w:id="0"/>
      <w:r>
        <w:t>б класса</w:t>
      </w:r>
    </w:p>
    <w:p w:rsidR="007906DE" w:rsidRDefault="007906DE" w:rsidP="007906DE">
      <w:pPr>
        <w:pStyle w:val="c1"/>
      </w:pPr>
      <w:r>
        <w:t>МБОУ Гинмзия №1 с.Верхнеяркеево</w:t>
      </w:r>
    </w:p>
    <w:p w:rsidR="007906DE" w:rsidRDefault="007906DE" w:rsidP="007906DE">
      <w:pPr>
        <w:pStyle w:val="c1"/>
      </w:pPr>
      <w:r w:rsidRPr="0001757B">
        <w:rPr>
          <w:b/>
          <w:u w:val="single"/>
        </w:rPr>
        <w:t>Кл.рук</w:t>
      </w:r>
      <w:r w:rsidR="0001757B" w:rsidRPr="0001757B">
        <w:rPr>
          <w:b/>
          <w:u w:val="single"/>
        </w:rPr>
        <w:t>оводите</w:t>
      </w:r>
      <w:r w:rsidRPr="0001757B">
        <w:rPr>
          <w:b/>
          <w:u w:val="single"/>
        </w:rPr>
        <w:t>ль:</w:t>
      </w:r>
      <w:r>
        <w:t xml:space="preserve"> Исмагилова Г.Ф.</w:t>
      </w:r>
    </w:p>
    <w:p w:rsidR="004A27C7" w:rsidRDefault="004A27C7" w:rsidP="004A27C7">
      <w:pPr>
        <w:jc w:val="center"/>
      </w:pPr>
    </w:p>
    <w:p w:rsidR="0001757B" w:rsidRDefault="0001757B" w:rsidP="004A27C7">
      <w:pPr>
        <w:jc w:val="center"/>
      </w:pPr>
    </w:p>
    <w:p w:rsidR="004A27C7" w:rsidRDefault="004A27C7" w:rsidP="004A27C7">
      <w:pPr>
        <w:jc w:val="center"/>
      </w:pPr>
    </w:p>
    <w:p w:rsidR="004C7A55" w:rsidRDefault="000A58F7" w:rsidP="004C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98pt;height:2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лкоголизм "/>
          </v:shape>
        </w:pict>
      </w:r>
      <w:r w:rsidR="004C7A55" w:rsidRPr="004C7A55">
        <w:rPr>
          <w:rFonts w:ascii="Times New Roman" w:hAnsi="Times New Roman" w:cs="Times New Roman"/>
          <w:sz w:val="24"/>
          <w:szCs w:val="24"/>
        </w:rPr>
        <w:t xml:space="preserve">— </w:t>
      </w:r>
      <w:hyperlink r:id="rId14" w:tooltip="Наркотик" w:history="1">
        <w:r w:rsidR="004C7A55" w:rsidRPr="004C7A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наркотическая</w:t>
        </w:r>
      </w:hyperlink>
      <w:r w:rsidR="004C7A55" w:rsidRPr="004C7A55">
        <w:rPr>
          <w:rFonts w:ascii="Times New Roman" w:hAnsi="Times New Roman" w:cs="Times New Roman"/>
          <w:sz w:val="24"/>
          <w:szCs w:val="24"/>
        </w:rPr>
        <w:t xml:space="preserve"> зависимость, характеризующаяся болезненным пристрастием к употреблению </w:t>
      </w:r>
      <w:hyperlink r:id="rId15" w:tooltip="Алкогольные напитки" w:history="1">
        <w:r w:rsidR="004C7A55" w:rsidRPr="004C7A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алкогольных напитков</w:t>
        </w:r>
      </w:hyperlink>
      <w:r w:rsidR="004C7A55" w:rsidRPr="004C7A55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tooltip="Синдром психической зависимости (страница не существует)" w:history="1">
        <w:r w:rsidR="004C7A55" w:rsidRPr="004C7A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психическая</w:t>
        </w:r>
      </w:hyperlink>
      <w:r w:rsidR="004C7A55" w:rsidRPr="004C7A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ooltip="Физическая зависимость (страница не существует)" w:history="1">
        <w:r w:rsidR="004C7A55" w:rsidRPr="004C7A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физическая зависимость</w:t>
        </w:r>
      </w:hyperlink>
      <w:r w:rsidR="004C7A55" w:rsidRPr="004C7A55">
        <w:rPr>
          <w:rFonts w:ascii="Times New Roman" w:hAnsi="Times New Roman" w:cs="Times New Roman"/>
          <w:sz w:val="24"/>
          <w:szCs w:val="24"/>
        </w:rPr>
        <w:t xml:space="preserve">) и алкогольным поражением внутренних органов. При алкоголизме происходит </w:t>
      </w:r>
      <w:hyperlink r:id="rId18" w:tooltip="Деградация (страница не существует)" w:history="1">
        <w:r w:rsidR="004C7A55" w:rsidRPr="004C7A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деградация</w:t>
        </w:r>
      </w:hyperlink>
      <w:r w:rsidR="004C7A55" w:rsidRPr="004C7A55">
        <w:rPr>
          <w:rFonts w:ascii="Times New Roman" w:hAnsi="Times New Roman" w:cs="Times New Roman"/>
          <w:sz w:val="24"/>
          <w:szCs w:val="24"/>
        </w:rPr>
        <w:t xml:space="preserve"> человека как личности; потеря своего внутреннего «Я».</w:t>
      </w:r>
    </w:p>
    <w:p w:rsidR="000A2868" w:rsidRPr="004C7A55" w:rsidRDefault="000A2868" w:rsidP="004C7A55">
      <w:pPr>
        <w:rPr>
          <w:rFonts w:ascii="Times New Roman" w:hAnsi="Times New Roman" w:cs="Times New Roman"/>
          <w:sz w:val="24"/>
          <w:szCs w:val="24"/>
        </w:rPr>
      </w:pPr>
      <w:r w:rsidRPr="000A28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360" cy="2160939"/>
            <wp:effectExtent l="19050" t="0" r="0" b="0"/>
            <wp:docPr id="8" name="Рисунок 1" descr="I:\МОЯ РАБОЧАЯ папка\УРОК ЗДОРОВЬЯ\АЛКОГОЛЬ\Новая папка\__ (2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I:\МОЯ РАБОЧАЯ папка\УРОК ЗДОРОВЬЯ\АЛКОГОЛЬ\Новая папка\__ (27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7B" w:rsidRDefault="004C7A55" w:rsidP="0001757B">
      <w:pPr>
        <w:spacing w:after="0"/>
        <w:jc w:val="center"/>
        <w:rPr>
          <w:b/>
          <w:sz w:val="24"/>
          <w:szCs w:val="24"/>
          <w:u w:val="single"/>
        </w:rPr>
      </w:pPr>
      <w:r w:rsidRPr="00161684">
        <w:rPr>
          <w:b/>
          <w:sz w:val="24"/>
          <w:szCs w:val="24"/>
          <w:u w:val="single"/>
        </w:rPr>
        <w:t xml:space="preserve">Психологические предпосылки </w:t>
      </w:r>
    </w:p>
    <w:p w:rsidR="004C7A55" w:rsidRPr="00161684" w:rsidRDefault="004C7A55" w:rsidP="0001757B">
      <w:pPr>
        <w:spacing w:after="0"/>
        <w:jc w:val="center"/>
        <w:rPr>
          <w:b/>
          <w:sz w:val="24"/>
          <w:szCs w:val="24"/>
          <w:u w:val="single"/>
        </w:rPr>
      </w:pPr>
      <w:r w:rsidRPr="00161684">
        <w:rPr>
          <w:b/>
          <w:sz w:val="24"/>
          <w:szCs w:val="24"/>
          <w:u w:val="single"/>
        </w:rPr>
        <w:t xml:space="preserve">к развитию алкоголизма </w:t>
      </w:r>
    </w:p>
    <w:p w:rsidR="004C7A55" w:rsidRPr="00161684" w:rsidRDefault="004C7A55" w:rsidP="00161684">
      <w:pPr>
        <w:spacing w:after="0" w:line="240" w:lineRule="auto"/>
        <w:rPr>
          <w:sz w:val="24"/>
          <w:szCs w:val="24"/>
        </w:rPr>
      </w:pPr>
      <w:r w:rsidRPr="00161684">
        <w:rPr>
          <w:sz w:val="24"/>
          <w:szCs w:val="24"/>
        </w:rPr>
        <w:t>-</w:t>
      </w:r>
      <w:r w:rsidR="00717628">
        <w:rPr>
          <w:sz w:val="24"/>
          <w:szCs w:val="24"/>
        </w:rPr>
        <w:t xml:space="preserve">Низкая или </w:t>
      </w:r>
      <w:r w:rsidRPr="00161684">
        <w:rPr>
          <w:sz w:val="24"/>
          <w:szCs w:val="24"/>
        </w:rPr>
        <w:t xml:space="preserve">завышенная самооценка. </w:t>
      </w:r>
    </w:p>
    <w:p w:rsidR="004C7A55" w:rsidRPr="00161684" w:rsidRDefault="004C7A55" w:rsidP="00161684">
      <w:pPr>
        <w:spacing w:after="0" w:line="240" w:lineRule="auto"/>
        <w:rPr>
          <w:sz w:val="24"/>
          <w:szCs w:val="24"/>
        </w:rPr>
      </w:pPr>
      <w:r w:rsidRPr="00161684">
        <w:rPr>
          <w:sz w:val="24"/>
          <w:szCs w:val="24"/>
        </w:rPr>
        <w:t xml:space="preserve">-Сложности в общении. </w:t>
      </w:r>
    </w:p>
    <w:p w:rsidR="00161684" w:rsidRPr="00161684" w:rsidRDefault="004C7A55" w:rsidP="00161684">
      <w:pPr>
        <w:spacing w:after="0" w:line="240" w:lineRule="auto"/>
        <w:rPr>
          <w:sz w:val="24"/>
          <w:szCs w:val="24"/>
        </w:rPr>
      </w:pPr>
      <w:r w:rsidRPr="00161684">
        <w:rPr>
          <w:sz w:val="24"/>
          <w:szCs w:val="24"/>
        </w:rPr>
        <w:t xml:space="preserve">-Психологические комплексы. </w:t>
      </w:r>
    </w:p>
    <w:p w:rsidR="00161684" w:rsidRPr="00161684" w:rsidRDefault="00161684" w:rsidP="00161684">
      <w:pPr>
        <w:spacing w:after="0" w:line="240" w:lineRule="auto"/>
        <w:rPr>
          <w:sz w:val="24"/>
          <w:szCs w:val="24"/>
        </w:rPr>
      </w:pPr>
      <w:r w:rsidRPr="00161684">
        <w:rPr>
          <w:sz w:val="24"/>
          <w:szCs w:val="24"/>
        </w:rPr>
        <w:t>-</w:t>
      </w:r>
      <w:r w:rsidR="004C7A55" w:rsidRPr="00161684">
        <w:rPr>
          <w:sz w:val="24"/>
          <w:szCs w:val="24"/>
        </w:rPr>
        <w:t>Неумение справляться со своими чувствами.</w:t>
      </w:r>
    </w:p>
    <w:p w:rsidR="00161684" w:rsidRPr="00161684" w:rsidRDefault="00161684" w:rsidP="00161684">
      <w:pPr>
        <w:spacing w:after="0" w:line="240" w:lineRule="auto"/>
        <w:rPr>
          <w:sz w:val="24"/>
          <w:szCs w:val="24"/>
        </w:rPr>
      </w:pPr>
      <w:r w:rsidRPr="00161684">
        <w:rPr>
          <w:sz w:val="24"/>
          <w:szCs w:val="24"/>
        </w:rPr>
        <w:t>-</w:t>
      </w:r>
      <w:r w:rsidR="004C7A55" w:rsidRPr="00161684">
        <w:rPr>
          <w:sz w:val="24"/>
          <w:szCs w:val="24"/>
        </w:rPr>
        <w:t xml:space="preserve"> Высокий уровень внутреннего напряжения, длительный стресс. </w:t>
      </w:r>
    </w:p>
    <w:p w:rsidR="004C7A55" w:rsidRPr="00161684" w:rsidRDefault="00161684" w:rsidP="00161684">
      <w:pPr>
        <w:spacing w:after="0" w:line="240" w:lineRule="auto"/>
        <w:rPr>
          <w:sz w:val="24"/>
          <w:szCs w:val="24"/>
        </w:rPr>
      </w:pPr>
      <w:r w:rsidRPr="00161684">
        <w:rPr>
          <w:sz w:val="24"/>
          <w:szCs w:val="24"/>
        </w:rPr>
        <w:t>-</w:t>
      </w:r>
      <w:r w:rsidR="004C7A55" w:rsidRPr="00161684">
        <w:rPr>
          <w:sz w:val="24"/>
          <w:szCs w:val="24"/>
        </w:rPr>
        <w:t>Склонность к рискованным ситуациям.</w:t>
      </w:r>
    </w:p>
    <w:p w:rsidR="004A27C7" w:rsidRDefault="004A27C7" w:rsidP="007D3554">
      <w:pPr>
        <w:spacing w:line="36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571145" cy="2222500"/>
            <wp:effectExtent l="19050" t="0" r="605" b="0"/>
            <wp:docPr id="5" name="Рисунок 5" descr="C:\Documents and Settings\1\Мои документы\алкоголиз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алкоголизм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592" r="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93" cy="222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C3" w:rsidRDefault="007D3554" w:rsidP="000A2868">
      <w:pPr>
        <w:spacing w:after="0" w:line="360" w:lineRule="auto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Для пьянства есть такие поводы: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Поминки, праздник, встреча, проводы,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Крестины, свадьбы и развод,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Мороз, охота, Новый год,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Выздоровленье, новоселье,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Печаль, раскаянье, веселье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Успех, награда, новый чин,</w:t>
      </w:r>
      <w:r w:rsidR="007E51C3" w:rsidRPr="007E51C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И просто пьянство – без причин.</w:t>
      </w:r>
    </w:p>
    <w:p w:rsidR="000A2868" w:rsidRDefault="000A2868" w:rsidP="000A2868">
      <w:pPr>
        <w:pStyle w:val="c1"/>
        <w:jc w:val="center"/>
        <w:rPr>
          <w:rStyle w:val="c3"/>
          <w:b/>
          <w:color w:val="FF0000"/>
          <w:u w:val="single"/>
        </w:rPr>
      </w:pPr>
      <w:r w:rsidRPr="000A2868">
        <w:rPr>
          <w:rStyle w:val="c3"/>
          <w:b/>
          <w:noProof/>
          <w:color w:val="FF0000"/>
          <w:u w:val="single"/>
        </w:rPr>
        <w:drawing>
          <wp:inline distT="0" distB="0" distL="0" distR="0">
            <wp:extent cx="1346200" cy="1587500"/>
            <wp:effectExtent l="19050" t="0" r="6350" b="0"/>
            <wp:docPr id="15" name="Рисунок 40" descr="a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 descr="a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0" cy="1587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7AC" w:rsidRPr="000A27AC" w:rsidRDefault="000A27AC" w:rsidP="000A27AC">
      <w:pPr>
        <w:pStyle w:val="c1"/>
        <w:rPr>
          <w:b/>
          <w:color w:val="FF0000"/>
          <w:u w:val="single"/>
        </w:rPr>
      </w:pPr>
      <w:r w:rsidRPr="000A27AC">
        <w:rPr>
          <w:rStyle w:val="c3"/>
          <w:b/>
          <w:color w:val="FF0000"/>
          <w:u w:val="single"/>
        </w:rPr>
        <w:lastRenderedPageBreak/>
        <w:t>Злоупотребление алкоголем приводит к возникновению:</w:t>
      </w:r>
    </w:p>
    <w:p w:rsidR="000A27AC" w:rsidRDefault="000A27AC" w:rsidP="000A27AC">
      <w:pPr>
        <w:pStyle w:val="c1"/>
      </w:pPr>
      <w:r>
        <w:rPr>
          <w:rStyle w:val="c3"/>
        </w:rPr>
        <w:t>1.  Болезни печени    (гепатит, цирроз)</w:t>
      </w:r>
    </w:p>
    <w:p w:rsidR="000A27AC" w:rsidRDefault="000A27AC" w:rsidP="000A27AC">
      <w:pPr>
        <w:pStyle w:val="c1"/>
      </w:pPr>
      <w:r>
        <w:rPr>
          <w:rStyle w:val="c3"/>
        </w:rPr>
        <w:t>2.  Болезни поджелудочной железы, (в 10 раз чаще риск возникновения диабета).</w:t>
      </w:r>
    </w:p>
    <w:p w:rsidR="000A27AC" w:rsidRDefault="000A27AC" w:rsidP="000A27AC">
      <w:pPr>
        <w:pStyle w:val="c1"/>
      </w:pPr>
      <w:r>
        <w:rPr>
          <w:rStyle w:val="c3"/>
        </w:rPr>
        <w:t>3.  Болезням мозга.        ( ослаблению памяти, психической деградации).</w:t>
      </w:r>
    </w:p>
    <w:p w:rsidR="000A27AC" w:rsidRDefault="000A27AC" w:rsidP="000A27AC">
      <w:pPr>
        <w:pStyle w:val="c1"/>
      </w:pPr>
      <w:r>
        <w:rPr>
          <w:rStyle w:val="c3"/>
        </w:rPr>
        <w:t>4. Сердечно – сосудистой недостаточности. ( гипертонии и дистрофии миокарда).</w:t>
      </w:r>
    </w:p>
    <w:p w:rsidR="000A27AC" w:rsidRDefault="000A27AC" w:rsidP="000A27AC">
      <w:pPr>
        <w:pStyle w:val="c1"/>
        <w:rPr>
          <w:rStyle w:val="c3"/>
        </w:rPr>
      </w:pPr>
      <w:r>
        <w:rPr>
          <w:rStyle w:val="c3"/>
        </w:rPr>
        <w:t>5. Болезням кишечника.  ( гастриты, язва ).</w:t>
      </w:r>
    </w:p>
    <w:p w:rsidR="004A27C7" w:rsidRDefault="004A27C7">
      <w:r>
        <w:rPr>
          <w:noProof/>
          <w:lang w:eastAsia="ru-RU"/>
        </w:rPr>
        <w:drawing>
          <wp:inline distT="0" distB="0" distL="0" distR="0">
            <wp:extent cx="2584450" cy="1879600"/>
            <wp:effectExtent l="19050" t="0" r="6350" b="0"/>
            <wp:docPr id="3" name="Рисунок 3" descr="C:\Documents and Settings\1\Мои документы\алкогол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алкоголизм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52" cy="188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23" w:rsidRPr="000A2868" w:rsidRDefault="000A58F7" w:rsidP="000A2868">
      <w:pPr>
        <w:ind w:left="284"/>
        <w:jc w:val="both"/>
      </w:pPr>
      <w:r>
        <w:pict>
          <v:shape id="_x0000_i1027" type="#_x0000_t172" style="width:211pt;height:2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отказаться от алкоголя:"/>
          </v:shape>
        </w:pict>
      </w:r>
      <w:r w:rsidR="000A2868">
        <w:t xml:space="preserve">      </w:t>
      </w:r>
      <w:r w:rsidR="0001757B">
        <w:t xml:space="preserve">* </w:t>
      </w:r>
      <w:r w:rsidR="00717628" w:rsidRPr="000A2868">
        <w:rPr>
          <w:b/>
          <w:bCs/>
        </w:rPr>
        <w:t>Эта ерунда не для меня;</w:t>
      </w:r>
    </w:p>
    <w:p w:rsidR="00054023" w:rsidRPr="000A2868" w:rsidRDefault="0001757B" w:rsidP="0001757B">
      <w:pPr>
        <w:ind w:left="720"/>
      </w:pPr>
      <w:r>
        <w:rPr>
          <w:b/>
          <w:bCs/>
        </w:rPr>
        <w:t xml:space="preserve">* </w:t>
      </w:r>
      <w:r w:rsidR="00717628" w:rsidRPr="000A2868">
        <w:rPr>
          <w:b/>
          <w:bCs/>
        </w:rPr>
        <w:t>Не сегодня и не сейчас;</w:t>
      </w:r>
    </w:p>
    <w:p w:rsidR="00054023" w:rsidRPr="000A2868" w:rsidRDefault="0001757B" w:rsidP="0001757B">
      <w:pPr>
        <w:ind w:left="720"/>
      </w:pPr>
      <w:r>
        <w:rPr>
          <w:b/>
          <w:bCs/>
        </w:rPr>
        <w:t xml:space="preserve">* </w:t>
      </w:r>
      <w:r w:rsidR="00717628" w:rsidRPr="000A2868">
        <w:rPr>
          <w:b/>
          <w:bCs/>
        </w:rPr>
        <w:t>Есть занятие и покруче;</w:t>
      </w:r>
    </w:p>
    <w:p w:rsidR="00054023" w:rsidRPr="000A2868" w:rsidRDefault="0001757B" w:rsidP="0001757B">
      <w:pPr>
        <w:ind w:left="720"/>
      </w:pPr>
      <w:r>
        <w:rPr>
          <w:b/>
          <w:bCs/>
        </w:rPr>
        <w:lastRenderedPageBreak/>
        <w:t xml:space="preserve">* </w:t>
      </w:r>
      <w:r w:rsidR="00717628" w:rsidRPr="000A2868">
        <w:rPr>
          <w:b/>
          <w:bCs/>
        </w:rPr>
        <w:t>Нет уж, у меня и так масса неприятностей;</w:t>
      </w:r>
    </w:p>
    <w:p w:rsidR="00054023" w:rsidRPr="000A2868" w:rsidRDefault="0001757B" w:rsidP="0001757B">
      <w:pPr>
        <w:ind w:left="720"/>
      </w:pPr>
      <w:r>
        <w:rPr>
          <w:b/>
          <w:bCs/>
        </w:rPr>
        <w:t xml:space="preserve">* </w:t>
      </w:r>
      <w:r w:rsidR="00717628" w:rsidRPr="000A2868">
        <w:rPr>
          <w:b/>
          <w:bCs/>
        </w:rPr>
        <w:t>Мои мозги пока не лишние;</w:t>
      </w:r>
    </w:p>
    <w:p w:rsidR="00054023" w:rsidRPr="000A2868" w:rsidRDefault="0001757B" w:rsidP="0001757B">
      <w:pPr>
        <w:ind w:left="720"/>
      </w:pPr>
      <w:r>
        <w:rPr>
          <w:b/>
          <w:bCs/>
        </w:rPr>
        <w:t xml:space="preserve">* </w:t>
      </w:r>
      <w:r w:rsidR="00717628" w:rsidRPr="000A2868">
        <w:rPr>
          <w:b/>
          <w:bCs/>
        </w:rPr>
        <w:t>Ты что! У меня аллергия;</w:t>
      </w:r>
    </w:p>
    <w:p w:rsidR="00054023" w:rsidRPr="000A2868" w:rsidRDefault="0001757B" w:rsidP="0001757B">
      <w:pPr>
        <w:ind w:left="720"/>
      </w:pPr>
      <w:r>
        <w:rPr>
          <w:b/>
          <w:bCs/>
        </w:rPr>
        <w:t xml:space="preserve">* </w:t>
      </w:r>
      <w:r w:rsidR="00717628" w:rsidRPr="000A2868">
        <w:rPr>
          <w:b/>
          <w:bCs/>
        </w:rPr>
        <w:t>Я не хочу умственно отсталых детей;</w:t>
      </w:r>
    </w:p>
    <w:p w:rsidR="00547BF8" w:rsidRDefault="0001757B" w:rsidP="0001757B">
      <w:pPr>
        <w:ind w:left="720"/>
      </w:pPr>
      <w:r>
        <w:rPr>
          <w:b/>
          <w:bCs/>
        </w:rPr>
        <w:t xml:space="preserve">* </w:t>
      </w:r>
      <w:r w:rsidR="00717628" w:rsidRPr="00547BF8">
        <w:rPr>
          <w:b/>
          <w:bCs/>
        </w:rPr>
        <w:t>Я не тороплюсь в психиатрическую клинику</w:t>
      </w:r>
      <w:r w:rsidR="00717628" w:rsidRPr="000A2868">
        <w:t>…</w:t>
      </w:r>
    </w:p>
    <w:p w:rsidR="00717628" w:rsidRDefault="0001757B" w:rsidP="0001757B">
      <w:pPr>
        <w:ind w:left="720"/>
      </w:pPr>
      <w:r w:rsidRPr="0001757B">
        <w:rPr>
          <w:noProof/>
          <w:lang w:eastAsia="ru-RU"/>
        </w:rPr>
        <w:drawing>
          <wp:inline distT="0" distB="0" distL="0" distR="0">
            <wp:extent cx="2319393" cy="2006600"/>
            <wp:effectExtent l="19050" t="0" r="4707" b="0"/>
            <wp:docPr id="2" name="Рисунок 8" descr="C:\Documents and Settings\1\Мои документы\кур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курение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31" cy="201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7B" w:rsidRDefault="0001757B" w:rsidP="0001757B">
      <w:pPr>
        <w:ind w:left="720"/>
      </w:pPr>
    </w:p>
    <w:p w:rsidR="00717628" w:rsidRDefault="00547BF8" w:rsidP="00717628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</w:pPr>
      <w:r>
        <w:rPr>
          <w:noProof/>
          <w:lang w:eastAsia="ru-RU"/>
        </w:rPr>
        <w:drawing>
          <wp:inline distT="0" distB="0" distL="0" distR="0">
            <wp:extent cx="2635250" cy="1787928"/>
            <wp:effectExtent l="19050" t="0" r="0" b="0"/>
            <wp:docPr id="21" name="Рисунок 14" descr="C:\Documents and Settings\1\Мои документы\1296922712_24128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\Мои документы\1296922712_24128_file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2871" r="1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8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C7" w:rsidRDefault="004A27C7" w:rsidP="0001757B">
      <w:pPr>
        <w:numPr>
          <w:ilvl w:val="0"/>
          <w:numId w:val="1"/>
        </w:numPr>
        <w:tabs>
          <w:tab w:val="clear" w:pos="720"/>
          <w:tab w:val="num" w:pos="142"/>
        </w:tabs>
        <w:ind w:left="142" w:firstLine="142"/>
      </w:pPr>
    </w:p>
    <w:sectPr w:rsidR="004A27C7" w:rsidSect="0001757B">
      <w:pgSz w:w="16838" w:h="11906" w:orient="landscape"/>
      <w:pgMar w:top="850" w:right="536" w:bottom="709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F0"/>
    <w:multiLevelType w:val="hybridMultilevel"/>
    <w:tmpl w:val="4068567A"/>
    <w:lvl w:ilvl="0" w:tplc="1E622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6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E4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8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8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2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554"/>
    <w:rsid w:val="0001757B"/>
    <w:rsid w:val="00054023"/>
    <w:rsid w:val="000A27AC"/>
    <w:rsid w:val="000A2868"/>
    <w:rsid w:val="000A58F7"/>
    <w:rsid w:val="00161684"/>
    <w:rsid w:val="00186AB3"/>
    <w:rsid w:val="001A769D"/>
    <w:rsid w:val="00391714"/>
    <w:rsid w:val="004005C9"/>
    <w:rsid w:val="004A27C7"/>
    <w:rsid w:val="004C7A55"/>
    <w:rsid w:val="00547BF8"/>
    <w:rsid w:val="00555051"/>
    <w:rsid w:val="006269E1"/>
    <w:rsid w:val="00663B27"/>
    <w:rsid w:val="00717628"/>
    <w:rsid w:val="007906DE"/>
    <w:rsid w:val="007D3554"/>
    <w:rsid w:val="007E12E9"/>
    <w:rsid w:val="007E51C3"/>
    <w:rsid w:val="008604E5"/>
    <w:rsid w:val="00A845E0"/>
    <w:rsid w:val="00AD78A1"/>
    <w:rsid w:val="00E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3554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C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27AC"/>
  </w:style>
  <w:style w:type="character" w:styleId="a5">
    <w:name w:val="Hyperlink"/>
    <w:basedOn w:val="a0"/>
    <w:uiPriority w:val="99"/>
    <w:semiHidden/>
    <w:unhideWhenUsed/>
    <w:rsid w:val="004C7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yperlink" Target="http://traditio-ru.org/w/index.php?title=%D0%94%D0%B5%D0%B3%D1%80%D0%B0%D0%B4%D0%B0%D1%86%D0%B8%D1%8F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traditio-ru.org/w/index.php?title=%D0%A4%D0%B8%D0%B7%D0%B8%D1%87%D0%B5%D1%81%D0%BA%D0%B0%D1%8F_%D0%B7%D0%B0%D0%B2%D0%B8%D1%81%D0%B8%D0%BC%D0%BE%D1%81%D1%82%D1%8C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raditio-ru.org/w/index.php?title=%D0%A1%D0%B8%D0%BD%D0%B4%D1%80%D0%BE%D0%BC_%D0%BF%D1%81%D0%B8%D1%85%D0%B8%D1%87%D0%B5%D1%81%D0%BA%D0%BE%D0%B9_%D0%B7%D0%B0%D0%B2%D0%B8%D1%81%D0%B8%D0%BC%D0%BE%D1%81%D1%82%D0%B8&amp;action=edit&amp;redlink=1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://traditio-ru.org/wiki/%D0%90%D0%BB%D0%BA%D0%BE%D0%B3%D0%BE%D0%BB%D1%8C%D0%BD%D1%8B%D0%B5_%D0%BD%D0%B0%D0%BF%D0%B8%D1%82%D0%BA%D0%B8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traditio-ru.org/wiki/%D0%9D%D0%B0%D1%80%D0%BA%D0%BE%D1%82%D0%B8%D0%BA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FEB2-E08A-4276-980E-2858A572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Айсылу</cp:lastModifiedBy>
  <cp:revision>4</cp:revision>
  <cp:lastPrinted>2014-11-23T15:20:00Z</cp:lastPrinted>
  <dcterms:created xsi:type="dcterms:W3CDTF">2014-11-23T17:00:00Z</dcterms:created>
  <dcterms:modified xsi:type="dcterms:W3CDTF">2014-11-29T15:54:00Z</dcterms:modified>
</cp:coreProperties>
</file>